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63" w:rsidRDefault="00832863" w:rsidP="00832863">
      <w:pPr>
        <w:jc w:val="center"/>
        <w:rPr>
          <w:b/>
          <w:sz w:val="28"/>
          <w:szCs w:val="28"/>
          <w:lang w:val="en-IE"/>
        </w:rPr>
      </w:pPr>
    </w:p>
    <w:p w:rsidR="00832863" w:rsidRPr="002117C9" w:rsidRDefault="00832863" w:rsidP="00832863">
      <w:pPr>
        <w:jc w:val="center"/>
        <w:rPr>
          <w:b/>
          <w:sz w:val="28"/>
          <w:szCs w:val="28"/>
          <w:lang w:val="en-IE"/>
        </w:rPr>
      </w:pPr>
      <w:r w:rsidRPr="002117C9">
        <w:rPr>
          <w:b/>
          <w:sz w:val="28"/>
          <w:szCs w:val="28"/>
          <w:lang w:val="en-IE"/>
        </w:rPr>
        <w:t>Art</w:t>
      </w:r>
      <w:r w:rsidR="009B4133">
        <w:rPr>
          <w:b/>
          <w:sz w:val="28"/>
          <w:szCs w:val="28"/>
          <w:lang w:val="en-IE"/>
        </w:rPr>
        <w:t>ist</w:t>
      </w:r>
      <w:r w:rsidR="00E26857">
        <w:rPr>
          <w:b/>
          <w:sz w:val="28"/>
          <w:szCs w:val="28"/>
          <w:lang w:val="en-IE"/>
        </w:rPr>
        <w:t xml:space="preserve"> &amp; Community Collaboration</w:t>
      </w:r>
      <w:r w:rsidR="009B4133">
        <w:rPr>
          <w:b/>
          <w:sz w:val="28"/>
          <w:szCs w:val="28"/>
          <w:lang w:val="en-IE"/>
        </w:rPr>
        <w:t xml:space="preserve"> Award Scheme 2026</w:t>
      </w:r>
    </w:p>
    <w:p w:rsidR="00832863" w:rsidRPr="002117C9" w:rsidRDefault="009B4133" w:rsidP="00832863">
      <w:pPr>
        <w:jc w:val="center"/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 xml:space="preserve">Application form for reference </w:t>
      </w:r>
      <w:r w:rsidRPr="009B4133">
        <w:rPr>
          <w:b/>
          <w:sz w:val="28"/>
          <w:szCs w:val="28"/>
          <w:u w:val="single"/>
          <w:lang w:val="en-IE"/>
        </w:rPr>
        <w:t>only</w:t>
      </w:r>
    </w:p>
    <w:p w:rsidR="00832863" w:rsidRDefault="00832863" w:rsidP="00832863">
      <w:pPr>
        <w:pStyle w:val="BodyText"/>
        <w:rPr>
          <w:b/>
          <w:lang w:val="en-IE"/>
        </w:rPr>
      </w:pPr>
    </w:p>
    <w:p w:rsidR="009B4133" w:rsidRPr="00DB2E72" w:rsidRDefault="009B4133" w:rsidP="00DB2E72">
      <w:pPr>
        <w:rPr>
          <w:b/>
          <w:sz w:val="24"/>
          <w:szCs w:val="28"/>
          <w:lang w:val="en-IE"/>
        </w:rPr>
      </w:pPr>
      <w:r w:rsidRPr="00DB2E72">
        <w:rPr>
          <w:b/>
          <w:sz w:val="24"/>
          <w:szCs w:val="28"/>
          <w:lang w:val="en-IE"/>
        </w:rPr>
        <w:t>*All questions are required, except where noted</w:t>
      </w:r>
    </w:p>
    <w:p w:rsidR="009B4133" w:rsidRPr="00DB2E72" w:rsidRDefault="009B4133" w:rsidP="00DB2E72">
      <w:pPr>
        <w:rPr>
          <w:sz w:val="20"/>
        </w:rPr>
      </w:pPr>
      <w:r w:rsidRPr="00DB2E72">
        <w:rPr>
          <w:b/>
          <w:sz w:val="24"/>
          <w:szCs w:val="28"/>
          <w:lang w:val="en-IE"/>
        </w:rPr>
        <w:t>The Award Guidelines are available to download</w:t>
      </w:r>
      <w:r w:rsidRPr="00DB2E72">
        <w:rPr>
          <w:b/>
          <w:bCs/>
          <w:color w:val="333333"/>
          <w:sz w:val="24"/>
          <w:szCs w:val="28"/>
          <w:shd w:val="clear" w:color="auto" w:fill="FFFFFF"/>
        </w:rPr>
        <w:t xml:space="preserve"> </w:t>
      </w:r>
      <w:hyperlink r:id="rId8" w:tooltip="https://www.wicklow.ie/Portals/0/adam/Documents/XtEPFvBCWkW5KCTyqqz7Dw/Link/Guidelines%20-%20Artist%20Award%202026.pdf" w:history="1">
        <w:r w:rsidRPr="00DB2E72">
          <w:rPr>
            <w:rStyle w:val="Hyperlink"/>
            <w:b/>
            <w:bCs/>
            <w:color w:val="0076B5"/>
            <w:sz w:val="24"/>
            <w:szCs w:val="28"/>
            <w:shd w:val="clear" w:color="auto" w:fill="FFFFFF"/>
          </w:rPr>
          <w:t>HE</w:t>
        </w:r>
        <w:r w:rsidRPr="00DB2E72">
          <w:rPr>
            <w:rStyle w:val="Hyperlink"/>
            <w:b/>
            <w:bCs/>
            <w:color w:val="0076B5"/>
            <w:sz w:val="24"/>
            <w:szCs w:val="28"/>
            <w:shd w:val="clear" w:color="auto" w:fill="FFFFFF"/>
          </w:rPr>
          <w:t>R</w:t>
        </w:r>
        <w:r w:rsidRPr="00DB2E72">
          <w:rPr>
            <w:rStyle w:val="Hyperlink"/>
            <w:b/>
            <w:bCs/>
            <w:color w:val="0076B5"/>
            <w:sz w:val="24"/>
            <w:szCs w:val="28"/>
            <w:shd w:val="clear" w:color="auto" w:fill="FFFFFF"/>
          </w:rPr>
          <w:t>E</w:t>
        </w:r>
      </w:hyperlink>
    </w:p>
    <w:p w:rsidR="009B4133" w:rsidRDefault="009B4133" w:rsidP="00DB2E72">
      <w:pPr>
        <w:pStyle w:val="BodyText"/>
        <w:spacing w:line="259" w:lineRule="auto"/>
        <w:ind w:right="187"/>
        <w:rPr>
          <w:lang w:val="en-IE"/>
        </w:rPr>
      </w:pPr>
    </w:p>
    <w:p w:rsidR="009B4133" w:rsidRPr="00DB2E72" w:rsidRDefault="009B4133" w:rsidP="007D7F16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  <w:r w:rsidRPr="00DB2E72">
        <w:rPr>
          <w:b/>
          <w:sz w:val="24"/>
          <w:u w:val="single"/>
          <w:lang w:val="en-IE"/>
        </w:rPr>
        <w:t>Section 1 – General Information</w:t>
      </w:r>
    </w:p>
    <w:p w:rsidR="002B41B1" w:rsidRDefault="002B41B1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Who is making this application?</w:t>
      </w:r>
    </w:p>
    <w:p w:rsidR="002B41B1" w:rsidRDefault="002B41B1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Name of the community or group</w:t>
      </w:r>
    </w:p>
    <w:p w:rsidR="009B4133" w:rsidRDefault="009B4133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Name of </w:t>
      </w:r>
      <w:r w:rsidR="002B41B1">
        <w:rPr>
          <w:lang w:val="en-IE"/>
        </w:rPr>
        <w:t xml:space="preserve">the lead </w:t>
      </w:r>
      <w:r>
        <w:rPr>
          <w:lang w:val="en-IE"/>
        </w:rPr>
        <w:t xml:space="preserve">applicant </w:t>
      </w:r>
    </w:p>
    <w:p w:rsidR="009B4133" w:rsidRDefault="009B4133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Address of </w:t>
      </w:r>
      <w:r w:rsidR="002B41B1">
        <w:rPr>
          <w:lang w:val="en-IE"/>
        </w:rPr>
        <w:t xml:space="preserve">the lead </w:t>
      </w:r>
      <w:r>
        <w:rPr>
          <w:lang w:val="en-IE"/>
        </w:rPr>
        <w:t>applicant</w:t>
      </w:r>
    </w:p>
    <w:p w:rsidR="009B4133" w:rsidRDefault="009B4133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Phone number of </w:t>
      </w:r>
      <w:r w:rsidR="002B41B1">
        <w:rPr>
          <w:lang w:val="en-IE"/>
        </w:rPr>
        <w:t xml:space="preserve">the lead </w:t>
      </w:r>
      <w:r>
        <w:rPr>
          <w:lang w:val="en-IE"/>
        </w:rPr>
        <w:t>applicant</w:t>
      </w:r>
    </w:p>
    <w:p w:rsidR="009B4133" w:rsidRDefault="009B4133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Email address of </w:t>
      </w:r>
      <w:r w:rsidR="002B41B1">
        <w:rPr>
          <w:lang w:val="en-IE"/>
        </w:rPr>
        <w:t xml:space="preserve">the lead </w:t>
      </w:r>
      <w:r>
        <w:rPr>
          <w:lang w:val="en-IE"/>
        </w:rPr>
        <w:t>applicant</w:t>
      </w:r>
    </w:p>
    <w:p w:rsidR="009B4133" w:rsidRDefault="009B4133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Website </w:t>
      </w:r>
      <w:r w:rsidR="002B41B1">
        <w:rPr>
          <w:lang w:val="en-IE"/>
        </w:rPr>
        <w:t>of the lead applicant or community group</w:t>
      </w:r>
      <w:r>
        <w:rPr>
          <w:lang w:val="en-IE"/>
        </w:rPr>
        <w:t xml:space="preserve"> (</w:t>
      </w:r>
      <w:r w:rsidR="00374DC3">
        <w:rPr>
          <w:lang w:val="en-IE"/>
        </w:rPr>
        <w:t>if applicable</w:t>
      </w:r>
      <w:r>
        <w:rPr>
          <w:lang w:val="en-IE"/>
        </w:rPr>
        <w:t>)</w:t>
      </w:r>
    </w:p>
    <w:p w:rsidR="009B4133" w:rsidRDefault="002B41B1" w:rsidP="009B4133">
      <w:pPr>
        <w:pStyle w:val="BodyText"/>
        <w:numPr>
          <w:ilvl w:val="1"/>
          <w:numId w:val="2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Lead applicants’ position or status in project, community or group (if applicable</w:t>
      </w:r>
      <w:r w:rsidR="009B4133">
        <w:rPr>
          <w:lang w:val="en-IE"/>
        </w:rPr>
        <w:t>)</w:t>
      </w:r>
    </w:p>
    <w:p w:rsidR="009B4133" w:rsidRDefault="009B4133" w:rsidP="00DB2E72">
      <w:pPr>
        <w:pStyle w:val="BodyText"/>
        <w:spacing w:line="259" w:lineRule="auto"/>
        <w:ind w:right="187"/>
        <w:rPr>
          <w:lang w:val="en-IE"/>
        </w:rPr>
      </w:pPr>
    </w:p>
    <w:p w:rsidR="009B4133" w:rsidRPr="00DB2E72" w:rsidRDefault="009B4133" w:rsidP="007D7F16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  <w:r w:rsidRPr="00DB2E72">
        <w:rPr>
          <w:b/>
          <w:sz w:val="24"/>
          <w:u w:val="single"/>
          <w:lang w:val="en-IE"/>
        </w:rPr>
        <w:t>Section 2 – Application Details</w:t>
      </w:r>
    </w:p>
    <w:p w:rsidR="009B4133" w:rsidRDefault="00DB2E72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Note: </w:t>
      </w:r>
      <w:r w:rsidR="009B4133">
        <w:rPr>
          <w:lang w:val="en-IE"/>
        </w:rPr>
        <w:t>When responding to these questions, please refer to Section 2 ‘Scheme Purpose’ and Section 3 ‘Assessment Criteria’ in the award guidelines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9B4133" w:rsidRDefault="009B4133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2.1 </w:t>
      </w:r>
      <w:r w:rsidR="002B41B1">
        <w:rPr>
          <w:lang w:val="en-IE"/>
        </w:rPr>
        <w:t xml:space="preserve">Tell us about the community or group the artists will work with. 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9B4133" w:rsidRDefault="009B4133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2.2 Please </w:t>
      </w:r>
      <w:r w:rsidR="002B41B1">
        <w:rPr>
          <w:lang w:val="en-IE"/>
        </w:rPr>
        <w:t>describe the artist’s background and connection to the community group</w:t>
      </w:r>
      <w:r w:rsidR="00374DC3">
        <w:rPr>
          <w:lang w:val="en-IE"/>
        </w:rPr>
        <w:t xml:space="preserve"> (limit: </w:t>
      </w:r>
      <w:r w:rsidR="002B41B1">
        <w:rPr>
          <w:lang w:val="en-IE"/>
        </w:rPr>
        <w:t>1</w:t>
      </w:r>
      <w:r w:rsidR="00374DC3">
        <w:rPr>
          <w:lang w:val="en-IE"/>
        </w:rPr>
        <w:t>00 words)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2B41B1" w:rsidRDefault="009B4133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2.3 </w:t>
      </w:r>
      <w:r w:rsidR="002B41B1">
        <w:rPr>
          <w:lang w:val="en-IE"/>
        </w:rPr>
        <w:t>Provide a summary of the community group (limit: 150 words)</w:t>
      </w:r>
    </w:p>
    <w:p w:rsidR="002B41B1" w:rsidRDefault="00374DC3" w:rsidP="007D7F16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Note: </w:t>
      </w:r>
      <w:r w:rsidR="002B41B1">
        <w:rPr>
          <w:lang w:val="en-IE"/>
        </w:rPr>
        <w:t>in your response, please briefly describe the following:</w:t>
      </w:r>
    </w:p>
    <w:p w:rsidR="002B41B1" w:rsidRDefault="002B41B1" w:rsidP="002B41B1">
      <w:pPr>
        <w:pStyle w:val="BodyText"/>
        <w:numPr>
          <w:ilvl w:val="0"/>
          <w:numId w:val="7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Who the community group is</w:t>
      </w:r>
    </w:p>
    <w:p w:rsidR="002B41B1" w:rsidRDefault="002B41B1" w:rsidP="002B41B1">
      <w:pPr>
        <w:pStyle w:val="BodyText"/>
        <w:numPr>
          <w:ilvl w:val="0"/>
          <w:numId w:val="7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What </w:t>
      </w:r>
      <w:r w:rsidR="004D2894">
        <w:rPr>
          <w:lang w:val="en-IE"/>
        </w:rPr>
        <w:t xml:space="preserve">is </w:t>
      </w:r>
      <w:r>
        <w:rPr>
          <w:lang w:val="en-IE"/>
        </w:rPr>
        <w:t>the main focus of the work by the community group</w:t>
      </w:r>
    </w:p>
    <w:p w:rsidR="002B41B1" w:rsidRDefault="002B41B1" w:rsidP="002B41B1">
      <w:pPr>
        <w:pStyle w:val="BodyText"/>
        <w:numPr>
          <w:ilvl w:val="0"/>
          <w:numId w:val="7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Give a general overview of main area of interest and connection to the artist’s work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2A122F" w:rsidRDefault="002A122F">
      <w:pPr>
        <w:widowControl/>
        <w:autoSpaceDE/>
        <w:autoSpaceDN/>
        <w:spacing w:after="200" w:line="276" w:lineRule="auto"/>
        <w:rPr>
          <w:lang w:val="en-IE"/>
        </w:rPr>
      </w:pPr>
      <w:r>
        <w:rPr>
          <w:lang w:val="en-IE"/>
        </w:rPr>
        <w:br w:type="page"/>
      </w:r>
    </w:p>
    <w:p w:rsidR="002A122F" w:rsidRDefault="002A122F" w:rsidP="002A122F">
      <w:pPr>
        <w:pStyle w:val="BodyText"/>
        <w:spacing w:line="259" w:lineRule="auto"/>
        <w:ind w:right="187"/>
        <w:rPr>
          <w:lang w:val="en-IE"/>
        </w:rPr>
      </w:pPr>
    </w:p>
    <w:p w:rsidR="002B41B1" w:rsidRDefault="002B41B1" w:rsidP="002B41B1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2.4 Provide a summary of the proposed project (limit: 100 words)</w:t>
      </w:r>
    </w:p>
    <w:p w:rsidR="002B41B1" w:rsidRDefault="004D2894" w:rsidP="002B41B1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Note: in your response</w:t>
      </w:r>
      <w:r w:rsidR="002B41B1">
        <w:rPr>
          <w:lang w:val="en-IE"/>
        </w:rPr>
        <w:t>, please give a brief summary of your proposal (up to three short points) by describing:</w:t>
      </w:r>
    </w:p>
    <w:p w:rsidR="002B41B1" w:rsidRDefault="002B41B1" w:rsidP="002B41B1">
      <w:pPr>
        <w:pStyle w:val="BodyText"/>
        <w:numPr>
          <w:ilvl w:val="0"/>
          <w:numId w:val="8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What you want to do</w:t>
      </w:r>
    </w:p>
    <w:p w:rsidR="002B41B1" w:rsidRDefault="002B41B1" w:rsidP="002B41B1">
      <w:pPr>
        <w:pStyle w:val="BodyText"/>
        <w:numPr>
          <w:ilvl w:val="0"/>
          <w:numId w:val="8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Why you want to do it</w:t>
      </w:r>
    </w:p>
    <w:p w:rsidR="002B41B1" w:rsidRDefault="002B41B1" w:rsidP="002B41B1">
      <w:pPr>
        <w:pStyle w:val="BodyText"/>
        <w:numPr>
          <w:ilvl w:val="0"/>
          <w:numId w:val="8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How you are going to do it</w:t>
      </w:r>
    </w:p>
    <w:p w:rsidR="002B41B1" w:rsidRDefault="002B41B1" w:rsidP="002B41B1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Important: should your application be successful, this summary may be published on Wicklow County Council’s website, therefore keep in mind that what you write may have a wider audience</w:t>
      </w:r>
    </w:p>
    <w:p w:rsidR="002B41B1" w:rsidRDefault="002B41B1" w:rsidP="002B41B1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Ensure the summary reflects the ‘Purpose &amp; Objectives of the Scheme’ section found in the award guidelines </w:t>
      </w:r>
    </w:p>
    <w:p w:rsidR="002B41B1" w:rsidRDefault="002B41B1" w:rsidP="002A122F">
      <w:pPr>
        <w:pStyle w:val="BodyText"/>
        <w:spacing w:line="259" w:lineRule="auto"/>
        <w:ind w:right="187"/>
        <w:rPr>
          <w:lang w:val="en-IE"/>
        </w:rPr>
      </w:pPr>
    </w:p>
    <w:p w:rsidR="002B41B1" w:rsidRDefault="002B41B1" w:rsidP="002B41B1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2.5 Provide a detailed description of the proposed project, how you intend to approach it and the project timelines (limit: 1500 words)</w:t>
      </w:r>
    </w:p>
    <w:p w:rsidR="002B41B1" w:rsidRDefault="002B41B1" w:rsidP="002B41B1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Note: what you write here is a key part of your proposal and should help those involved in assessing your application to understand the full scope of what you want to do.</w:t>
      </w:r>
    </w:p>
    <w:p w:rsidR="002B41B1" w:rsidRDefault="002B41B1" w:rsidP="002B41B1">
      <w:pPr>
        <w:pStyle w:val="BodyText"/>
        <w:numPr>
          <w:ilvl w:val="0"/>
          <w:numId w:val="6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Outline your reasons for applying for this award</w:t>
      </w:r>
    </w:p>
    <w:p w:rsidR="002B41B1" w:rsidRDefault="002B41B1" w:rsidP="002B41B1">
      <w:pPr>
        <w:pStyle w:val="BodyText"/>
        <w:numPr>
          <w:ilvl w:val="0"/>
          <w:numId w:val="6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Describe in detail the collaborating community involved in the proposal – who is involved?</w:t>
      </w:r>
    </w:p>
    <w:p w:rsidR="002B41B1" w:rsidRDefault="002B41B1" w:rsidP="002B41B1">
      <w:pPr>
        <w:pStyle w:val="BodyText"/>
        <w:numPr>
          <w:ilvl w:val="0"/>
          <w:numId w:val="6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What do you want to do and why? What is your anticipated outcome?</w:t>
      </w:r>
    </w:p>
    <w:p w:rsidR="002B41B1" w:rsidRDefault="002B41B1" w:rsidP="002B41B1">
      <w:pPr>
        <w:pStyle w:val="BodyText"/>
        <w:numPr>
          <w:ilvl w:val="0"/>
          <w:numId w:val="6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Outline your role and expected time commitment to the project and how your knowledge, skills and expertise is important to the project’s success</w:t>
      </w:r>
      <w:r w:rsidR="004D2894">
        <w:rPr>
          <w:lang w:val="en-IE"/>
        </w:rPr>
        <w:t>,</w:t>
      </w:r>
      <w:r>
        <w:rPr>
          <w:lang w:val="en-IE"/>
        </w:rPr>
        <w:t xml:space="preserve"> i.e. to assess the level of experience the artist is bringing to this and how much they’ve thought about their role within the project </w:t>
      </w:r>
    </w:p>
    <w:p w:rsidR="002B41B1" w:rsidRDefault="002B41B1" w:rsidP="002B41B1">
      <w:pPr>
        <w:pStyle w:val="BodyText"/>
        <w:numPr>
          <w:ilvl w:val="0"/>
          <w:numId w:val="6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Include a timeline for the project</w:t>
      </w:r>
    </w:p>
    <w:p w:rsidR="002B41B1" w:rsidRDefault="002B41B1" w:rsidP="002B41B1">
      <w:pPr>
        <w:pStyle w:val="BodyText"/>
        <w:spacing w:before="160" w:line="259" w:lineRule="auto"/>
        <w:ind w:left="720" w:right="185"/>
        <w:rPr>
          <w:lang w:val="en-IE"/>
        </w:rPr>
      </w:pPr>
    </w:p>
    <w:p w:rsidR="00DB2E72" w:rsidRDefault="002B41B1" w:rsidP="00DB2E72">
      <w:pPr>
        <w:pStyle w:val="BodyText"/>
        <w:spacing w:line="259" w:lineRule="auto"/>
        <w:ind w:right="187"/>
        <w:rPr>
          <w:lang w:val="en-IE"/>
        </w:rPr>
      </w:pPr>
      <w:r>
        <w:rPr>
          <w:lang w:val="en-IE"/>
        </w:rPr>
        <w:t>2.6 Duration of the proposed project</w:t>
      </w:r>
    </w:p>
    <w:p w:rsidR="002A122F" w:rsidRDefault="002A122F" w:rsidP="002A122F">
      <w:pPr>
        <w:pStyle w:val="BodyText"/>
        <w:spacing w:line="259" w:lineRule="auto"/>
        <w:ind w:right="187"/>
        <w:rPr>
          <w:lang w:val="en-IE"/>
        </w:rPr>
      </w:pP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2.</w:t>
      </w:r>
      <w:r w:rsidR="002B41B1">
        <w:rPr>
          <w:lang w:val="en-IE"/>
        </w:rPr>
        <w:t>7</w:t>
      </w:r>
      <w:r>
        <w:rPr>
          <w:lang w:val="en-IE"/>
        </w:rPr>
        <w:t xml:space="preserve"> How much funding are you requesting?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2A122F" w:rsidRDefault="002A122F">
      <w:pPr>
        <w:widowControl/>
        <w:autoSpaceDE/>
        <w:autoSpaceDN/>
        <w:spacing w:after="200" w:line="276" w:lineRule="auto"/>
        <w:rPr>
          <w:b/>
          <w:sz w:val="24"/>
          <w:u w:val="single"/>
          <w:lang w:val="en-IE"/>
        </w:rPr>
      </w:pPr>
      <w:r>
        <w:rPr>
          <w:b/>
          <w:sz w:val="24"/>
          <w:u w:val="single"/>
          <w:lang w:val="en-IE"/>
        </w:rPr>
        <w:br w:type="page"/>
      </w:r>
    </w:p>
    <w:p w:rsidR="002A122F" w:rsidRDefault="002A122F" w:rsidP="00374DC3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  <w:bookmarkStart w:id="0" w:name="_GoBack"/>
      <w:bookmarkEnd w:id="0"/>
    </w:p>
    <w:p w:rsidR="00DB2E72" w:rsidRPr="00DB2E72" w:rsidRDefault="00DB2E72" w:rsidP="00374DC3">
      <w:pPr>
        <w:pStyle w:val="BodyText"/>
        <w:spacing w:before="160" w:line="259" w:lineRule="auto"/>
        <w:ind w:right="185"/>
        <w:rPr>
          <w:b/>
          <w:sz w:val="24"/>
          <w:u w:val="single"/>
          <w:lang w:val="en-IE"/>
        </w:rPr>
      </w:pPr>
      <w:r w:rsidRPr="00DB2E72">
        <w:rPr>
          <w:b/>
          <w:sz w:val="24"/>
          <w:u w:val="single"/>
          <w:lang w:val="en-IE"/>
        </w:rPr>
        <w:t>Section 3 – Supporting Documentation</w:t>
      </w: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Note: When collating these documents, please refer to Section 5 ‘Conditions’ and Section 7 ‘How to apply’ in the award guidelines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3.1 Budget</w:t>
      </w: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*The budget template provided is the only budget format that will be accepted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3.2 Supporting documentation</w:t>
      </w: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*Supporting documents help the assessment panel make a well-informed decision. Supporting documents must include:</w:t>
      </w:r>
    </w:p>
    <w:p w:rsidR="00DB2E72" w:rsidRDefault="00DB2E72" w:rsidP="00DB2E72">
      <w:pPr>
        <w:pStyle w:val="BodyText"/>
        <w:numPr>
          <w:ilvl w:val="0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Up-to-date artist CV (max. 2 pages)</w:t>
      </w:r>
    </w:p>
    <w:p w:rsidR="00DB2E72" w:rsidRDefault="00DB2E72" w:rsidP="00DB2E72">
      <w:pPr>
        <w:pStyle w:val="BodyText"/>
        <w:numPr>
          <w:ilvl w:val="0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Up to 5 examples of your work or items that demonstrate your track record</w:t>
      </w:r>
    </w:p>
    <w:p w:rsidR="002A122F" w:rsidRDefault="00DB2E72" w:rsidP="00DB2E72">
      <w:pPr>
        <w:pStyle w:val="BodyText"/>
        <w:numPr>
          <w:ilvl w:val="0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 xml:space="preserve">Letters of support from </w:t>
      </w:r>
      <w:r w:rsidR="002B41B1">
        <w:rPr>
          <w:lang w:val="en-IE"/>
        </w:rPr>
        <w:t xml:space="preserve">the director / chairperson of the community group outlining the full agreement </w:t>
      </w:r>
      <w:r w:rsidR="002A122F">
        <w:rPr>
          <w:lang w:val="en-IE"/>
        </w:rPr>
        <w:t>of collaborators / other funders and all parties to the application to indicate that this project was thought out together and that they are ready to participate</w:t>
      </w:r>
    </w:p>
    <w:p w:rsidR="00DB2E72" w:rsidRDefault="00DB2E72" w:rsidP="00DB2E72">
      <w:pPr>
        <w:pStyle w:val="BodyText"/>
        <w:numPr>
          <w:ilvl w:val="0"/>
          <w:numId w:val="5"/>
        </w:numPr>
        <w:spacing w:before="160" w:line="259" w:lineRule="auto"/>
        <w:ind w:right="185"/>
        <w:rPr>
          <w:lang w:val="en-IE"/>
        </w:rPr>
      </w:pPr>
      <w:r>
        <w:rPr>
          <w:lang w:val="en-IE"/>
        </w:rPr>
        <w:t>CV or biography of other artists or collaborators included in this proposal (if applicable)</w:t>
      </w:r>
    </w:p>
    <w:p w:rsidR="00DB2E72" w:rsidRDefault="00DB2E72" w:rsidP="00DB2E72">
      <w:pPr>
        <w:pStyle w:val="BodyText"/>
        <w:spacing w:line="259" w:lineRule="auto"/>
        <w:ind w:right="187"/>
        <w:rPr>
          <w:lang w:val="en-IE"/>
        </w:rPr>
      </w:pPr>
    </w:p>
    <w:p w:rsidR="00DB2E72" w:rsidRDefault="00DB2E72" w:rsidP="00DB2E72">
      <w:pPr>
        <w:pStyle w:val="BodyText"/>
        <w:spacing w:before="160" w:line="259" w:lineRule="auto"/>
        <w:ind w:right="185"/>
        <w:rPr>
          <w:lang w:val="en-IE"/>
        </w:rPr>
      </w:pPr>
      <w:r>
        <w:rPr>
          <w:lang w:val="en-IE"/>
        </w:rPr>
        <w:t>3.3 Declaration and confirmation of acceptance of terms and conditions of applying</w:t>
      </w:r>
    </w:p>
    <w:p w:rsidR="00DB2E72" w:rsidRDefault="00DB2E72" w:rsidP="00374DC3">
      <w:pPr>
        <w:pStyle w:val="BodyText"/>
        <w:spacing w:before="160" w:line="259" w:lineRule="auto"/>
        <w:ind w:right="185"/>
        <w:rPr>
          <w:lang w:val="en-IE"/>
        </w:rPr>
      </w:pPr>
    </w:p>
    <w:sectPr w:rsidR="00DB2E7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63" w:rsidRDefault="00832863" w:rsidP="00832863">
      <w:r>
        <w:separator/>
      </w:r>
    </w:p>
  </w:endnote>
  <w:endnote w:type="continuationSeparator" w:id="0">
    <w:p w:rsidR="00832863" w:rsidRDefault="00832863" w:rsidP="0083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63" w:rsidRDefault="00832863" w:rsidP="00832863">
      <w:r>
        <w:separator/>
      </w:r>
    </w:p>
  </w:footnote>
  <w:footnote w:type="continuationSeparator" w:id="0">
    <w:p w:rsidR="00832863" w:rsidRDefault="00832863" w:rsidP="00832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63" w:rsidRDefault="00832863">
    <w:pPr>
      <w:pStyle w:val="Header"/>
    </w:pPr>
    <w:r>
      <w:t xml:space="preserve">       </w:t>
    </w:r>
    <w:r>
      <w:rPr>
        <w:noProof/>
        <w:lang w:val="en-IE" w:eastAsia="en-IE"/>
      </w:rPr>
      <w:drawing>
        <wp:inline distT="0" distB="0" distL="0" distR="0" wp14:anchorId="4709F727" wp14:editId="645B63B7">
          <wp:extent cx="3505200" cy="5029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letter logo lock-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val="en-IE" w:eastAsia="en-IE"/>
      </w:rPr>
      <w:drawing>
        <wp:inline distT="0" distB="0" distL="0" distR="0" wp14:anchorId="210D4770" wp14:editId="157A5301">
          <wp:extent cx="1427245" cy="54000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-funding-the-arts-ke-rgb-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24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2863" w:rsidRDefault="008328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131"/>
    <w:multiLevelType w:val="hybridMultilevel"/>
    <w:tmpl w:val="AEF8D8AC"/>
    <w:lvl w:ilvl="0" w:tplc="D89A29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  <w:b/>
        <w:color w:val="333333"/>
        <w:sz w:val="2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13E51"/>
    <w:multiLevelType w:val="hybridMultilevel"/>
    <w:tmpl w:val="CF5EFB16"/>
    <w:lvl w:ilvl="0" w:tplc="2D8E28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515A8"/>
    <w:multiLevelType w:val="hybridMultilevel"/>
    <w:tmpl w:val="17E4E26C"/>
    <w:lvl w:ilvl="0" w:tplc="D89A29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  <w:b/>
        <w:color w:val="333333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92ABA"/>
    <w:multiLevelType w:val="hybridMultilevel"/>
    <w:tmpl w:val="FEB05F68"/>
    <w:lvl w:ilvl="0" w:tplc="D89A29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  <w:b/>
        <w:color w:val="333333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91037"/>
    <w:multiLevelType w:val="hybridMultilevel"/>
    <w:tmpl w:val="5D2CC7E6"/>
    <w:lvl w:ilvl="0" w:tplc="D89A29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  <w:b/>
        <w:color w:val="333333"/>
        <w:sz w:val="2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17850"/>
    <w:multiLevelType w:val="hybridMultilevel"/>
    <w:tmpl w:val="676AA97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370E4"/>
    <w:multiLevelType w:val="multilevel"/>
    <w:tmpl w:val="514EB0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7DBC7B3D"/>
    <w:multiLevelType w:val="hybridMultilevel"/>
    <w:tmpl w:val="245E93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63"/>
    <w:rsid w:val="002A122F"/>
    <w:rsid w:val="002B41B1"/>
    <w:rsid w:val="00374DC3"/>
    <w:rsid w:val="004D2894"/>
    <w:rsid w:val="00706415"/>
    <w:rsid w:val="007167F1"/>
    <w:rsid w:val="007B52B9"/>
    <w:rsid w:val="007D7F16"/>
    <w:rsid w:val="00832863"/>
    <w:rsid w:val="00956019"/>
    <w:rsid w:val="009B4133"/>
    <w:rsid w:val="00D5157B"/>
    <w:rsid w:val="00DB2E72"/>
    <w:rsid w:val="00E26857"/>
    <w:rsid w:val="00E46604"/>
    <w:rsid w:val="00F2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28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32863"/>
    <w:pPr>
      <w:ind w:left="82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8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863"/>
  </w:style>
  <w:style w:type="paragraph" w:styleId="Footer">
    <w:name w:val="footer"/>
    <w:basedOn w:val="Normal"/>
    <w:link w:val="FooterChar"/>
    <w:uiPriority w:val="99"/>
    <w:unhideWhenUsed/>
    <w:rsid w:val="008328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863"/>
  </w:style>
  <w:style w:type="paragraph" w:styleId="BalloonText">
    <w:name w:val="Balloon Text"/>
    <w:basedOn w:val="Normal"/>
    <w:link w:val="BalloonTextChar"/>
    <w:uiPriority w:val="99"/>
    <w:semiHidden/>
    <w:unhideWhenUsed/>
    <w:rsid w:val="00832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8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32863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832863"/>
  </w:style>
  <w:style w:type="character" w:customStyle="1" w:styleId="BodyTextChar">
    <w:name w:val="Body Text Char"/>
    <w:basedOn w:val="DefaultParagraphFont"/>
    <w:link w:val="BodyText"/>
    <w:uiPriority w:val="1"/>
    <w:rsid w:val="00832863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832863"/>
    <w:pPr>
      <w:ind w:left="820" w:hanging="360"/>
    </w:pPr>
  </w:style>
  <w:style w:type="character" w:styleId="Hyperlink">
    <w:name w:val="Hyperlink"/>
    <w:basedOn w:val="DefaultParagraphFont"/>
    <w:uiPriority w:val="99"/>
    <w:semiHidden/>
    <w:unhideWhenUsed/>
    <w:rsid w:val="009B41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8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28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32863"/>
    <w:pPr>
      <w:ind w:left="82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8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863"/>
  </w:style>
  <w:style w:type="paragraph" w:styleId="Footer">
    <w:name w:val="footer"/>
    <w:basedOn w:val="Normal"/>
    <w:link w:val="FooterChar"/>
    <w:uiPriority w:val="99"/>
    <w:unhideWhenUsed/>
    <w:rsid w:val="008328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863"/>
  </w:style>
  <w:style w:type="paragraph" w:styleId="BalloonText">
    <w:name w:val="Balloon Text"/>
    <w:basedOn w:val="Normal"/>
    <w:link w:val="BalloonTextChar"/>
    <w:uiPriority w:val="99"/>
    <w:semiHidden/>
    <w:unhideWhenUsed/>
    <w:rsid w:val="00832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8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32863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832863"/>
  </w:style>
  <w:style w:type="character" w:customStyle="1" w:styleId="BodyTextChar">
    <w:name w:val="Body Text Char"/>
    <w:basedOn w:val="DefaultParagraphFont"/>
    <w:link w:val="BodyText"/>
    <w:uiPriority w:val="1"/>
    <w:rsid w:val="00832863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832863"/>
    <w:pPr>
      <w:ind w:left="820" w:hanging="360"/>
    </w:pPr>
  </w:style>
  <w:style w:type="character" w:styleId="Hyperlink">
    <w:name w:val="Hyperlink"/>
    <w:basedOn w:val="DefaultParagraphFont"/>
    <w:uiPriority w:val="99"/>
    <w:semiHidden/>
    <w:unhideWhenUsed/>
    <w:rsid w:val="009B41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8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cklow.ie/Portals/0/adam/Documents/afmQeCU0bUaYhZUPkaJvsQ/Link/Guidelines%20-%20Artist%20&amp;%20Community%20Collaboration%20Award%202026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Hanratty</dc:creator>
  <cp:lastModifiedBy>Eileen Hanratty</cp:lastModifiedBy>
  <cp:revision>4</cp:revision>
  <dcterms:created xsi:type="dcterms:W3CDTF">2025-12-15T17:29:00Z</dcterms:created>
  <dcterms:modified xsi:type="dcterms:W3CDTF">2025-12-16T16:42:00Z</dcterms:modified>
</cp:coreProperties>
</file>